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4C86C" w14:textId="77777777" w:rsidR="005A5E90" w:rsidRPr="005A5E90" w:rsidRDefault="00997F14" w:rsidP="005A5E9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33969E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5A5E90" w:rsidRPr="005A5E9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CE9DDF4" w14:textId="77777777" w:rsidR="005A5E90" w:rsidRPr="005A5E90" w:rsidRDefault="005A5E90" w:rsidP="005A5E9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A5E9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2F4CA42" w14:textId="77777777" w:rsidR="005A5E90" w:rsidRPr="005A5E90" w:rsidRDefault="005A5E90" w:rsidP="005A5E9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A5E9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400200A" w14:textId="77777777" w:rsidR="005A5E90" w:rsidRPr="005A5E90" w:rsidRDefault="005A5E90" w:rsidP="00D4286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A5E90">
        <w:rPr>
          <w:rFonts w:ascii="Corbel" w:hAnsi="Corbel"/>
          <w:i/>
          <w:sz w:val="20"/>
          <w:szCs w:val="20"/>
          <w:lang w:eastAsia="ar-SA"/>
        </w:rPr>
        <w:t>(skrajne daty</w:t>
      </w:r>
      <w:r w:rsidRPr="005A5E90">
        <w:rPr>
          <w:rFonts w:ascii="Corbel" w:hAnsi="Corbel"/>
          <w:sz w:val="20"/>
          <w:szCs w:val="20"/>
          <w:lang w:eastAsia="ar-SA"/>
        </w:rPr>
        <w:t>)</w:t>
      </w:r>
    </w:p>
    <w:p w14:paraId="53DA0635" w14:textId="77777777" w:rsidR="005A5E90" w:rsidRPr="005A5E90" w:rsidRDefault="005A5E90" w:rsidP="005A5E9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A5E9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E2D12A4" w14:textId="77777777" w:rsidR="005A5E90" w:rsidRPr="005A5E90" w:rsidRDefault="005A5E90" w:rsidP="005A5E9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20DF26DE" w14:textId="3FC0F1A4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5D6DFD" w14:textId="77777777" w:rsidTr="333969E2">
        <w:tc>
          <w:tcPr>
            <w:tcW w:w="2694" w:type="dxa"/>
            <w:vAlign w:val="center"/>
          </w:tcPr>
          <w:p w14:paraId="2BE2D3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E593A2" w14:textId="77777777" w:rsidR="0085747A" w:rsidRPr="009C54AE" w:rsidRDefault="008C0394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33969E2">
              <w:rPr>
                <w:rFonts w:ascii="Corbel" w:hAnsi="Corbel"/>
                <w:bCs/>
                <w:sz w:val="24"/>
                <w:szCs w:val="24"/>
              </w:rPr>
              <w:t>Retoryka</w:t>
            </w:r>
          </w:p>
        </w:tc>
      </w:tr>
      <w:tr w:rsidR="0085747A" w:rsidRPr="009C54AE" w14:paraId="12A99462" w14:textId="77777777" w:rsidTr="333969E2">
        <w:tc>
          <w:tcPr>
            <w:tcW w:w="2694" w:type="dxa"/>
            <w:vAlign w:val="center"/>
          </w:tcPr>
          <w:p w14:paraId="04516F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28E36D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0394">
              <w:rPr>
                <w:rFonts w:ascii="Corbel" w:hAnsi="Corbel"/>
                <w:b w:val="0"/>
                <w:sz w:val="24"/>
                <w:szCs w:val="24"/>
              </w:rPr>
              <w:t>A2SO04</w:t>
            </w:r>
          </w:p>
        </w:tc>
      </w:tr>
      <w:tr w:rsidR="0085747A" w:rsidRPr="009C54AE" w14:paraId="10FD7AED" w14:textId="77777777" w:rsidTr="333969E2">
        <w:tc>
          <w:tcPr>
            <w:tcW w:w="2694" w:type="dxa"/>
            <w:vAlign w:val="center"/>
          </w:tcPr>
          <w:p w14:paraId="0EAE278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2F3B29" w14:textId="3B86C716" w:rsidR="0085747A" w:rsidRPr="009C54AE" w:rsidRDefault="004748E1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2F4663F6" w14:textId="77777777" w:rsidTr="333969E2">
        <w:tc>
          <w:tcPr>
            <w:tcW w:w="2694" w:type="dxa"/>
            <w:vAlign w:val="center"/>
          </w:tcPr>
          <w:p w14:paraId="676180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804E3E" w14:textId="2D9A444C" w:rsidR="0085747A" w:rsidRPr="009C54AE" w:rsidRDefault="0BA014EB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8C0394"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8C0394"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8C0394"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2EAB9ACA" w14:textId="77777777" w:rsidTr="333969E2">
        <w:tc>
          <w:tcPr>
            <w:tcW w:w="2694" w:type="dxa"/>
            <w:vAlign w:val="center"/>
          </w:tcPr>
          <w:p w14:paraId="3A759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A69B96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7A351D24" w14:textId="77777777" w:rsidTr="333969E2">
        <w:tc>
          <w:tcPr>
            <w:tcW w:w="2694" w:type="dxa"/>
            <w:vAlign w:val="center"/>
          </w:tcPr>
          <w:p w14:paraId="085E144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3D6414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85747A" w:rsidRPr="009C54AE" w14:paraId="773959CE" w14:textId="77777777" w:rsidTr="333969E2">
        <w:tc>
          <w:tcPr>
            <w:tcW w:w="2694" w:type="dxa"/>
            <w:vAlign w:val="center"/>
          </w:tcPr>
          <w:p w14:paraId="62ABF2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70CB6F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111364C" w14:textId="77777777" w:rsidTr="333969E2">
        <w:tc>
          <w:tcPr>
            <w:tcW w:w="2694" w:type="dxa"/>
            <w:vAlign w:val="center"/>
          </w:tcPr>
          <w:p w14:paraId="6E3737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73035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3362162B" w14:textId="77777777" w:rsidTr="333969E2">
        <w:tc>
          <w:tcPr>
            <w:tcW w:w="2694" w:type="dxa"/>
            <w:vAlign w:val="center"/>
          </w:tcPr>
          <w:p w14:paraId="6C5CE1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4A31B7" w14:textId="63C3FEAA" w:rsidR="0085747A" w:rsidRPr="009C54AE" w:rsidRDefault="008C0394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3969E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25A559D" w:rsidRPr="333969E2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333969E2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81993E8" w14:textId="77777777" w:rsidTr="333969E2">
        <w:tc>
          <w:tcPr>
            <w:tcW w:w="2694" w:type="dxa"/>
            <w:vAlign w:val="center"/>
          </w:tcPr>
          <w:p w14:paraId="54F93D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BAFA19" w14:textId="2329CB33" w:rsidR="0085747A" w:rsidRPr="009C54AE" w:rsidRDefault="41364008" w:rsidP="3EACC52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3EACC527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6354E4E7" w14:textId="77777777" w:rsidTr="333969E2">
        <w:tc>
          <w:tcPr>
            <w:tcW w:w="2694" w:type="dxa"/>
            <w:vAlign w:val="center"/>
          </w:tcPr>
          <w:p w14:paraId="484C0A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47BE1B" w14:textId="77777777" w:rsidR="00923D7D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7ED5397" w14:textId="77777777" w:rsidTr="333969E2">
        <w:tc>
          <w:tcPr>
            <w:tcW w:w="2694" w:type="dxa"/>
            <w:vAlign w:val="center"/>
          </w:tcPr>
          <w:p w14:paraId="4ADE5C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93E60D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  <w:tr w:rsidR="0085747A" w:rsidRPr="009C54AE" w14:paraId="4E8A3D6D" w14:textId="77777777" w:rsidTr="333969E2">
        <w:tc>
          <w:tcPr>
            <w:tcW w:w="2694" w:type="dxa"/>
            <w:vAlign w:val="center"/>
          </w:tcPr>
          <w:p w14:paraId="66ACC4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E8802F" w14:textId="0D2F6B5F" w:rsidR="0085747A" w:rsidRPr="009C54AE" w:rsidRDefault="000A01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Niemczyk</w:t>
            </w:r>
          </w:p>
        </w:tc>
      </w:tr>
    </w:tbl>
    <w:p w14:paraId="28635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87CE95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B0F7C4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592B366C" w14:textId="77777777" w:rsidTr="333969E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DF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2F71B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B0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C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9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92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0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2C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73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1B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75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94F9001" w14:textId="77777777" w:rsidTr="333969E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B442" w14:textId="1DD8048C" w:rsidR="00015B8F" w:rsidRPr="009C54AE" w:rsidRDefault="000A01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3E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8E8D" w14:textId="77777777" w:rsidR="00015B8F" w:rsidRPr="009C54AE" w:rsidRDefault="00643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7A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B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FF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34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8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88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D4FB" w14:textId="77777777" w:rsidR="00015B8F" w:rsidRPr="009C54AE" w:rsidRDefault="00643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7FD541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90A83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920AFD" w14:textId="42FEEB76" w:rsidR="0085747A" w:rsidRPr="009C54AE" w:rsidRDefault="69410951" w:rsidP="333969E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33969E2">
        <w:rPr>
          <w:rFonts w:ascii="Corbel" w:hAnsi="Corbel"/>
          <w:b w:val="0"/>
          <w:smallCaps w:val="0"/>
        </w:rPr>
        <w:t xml:space="preserve"> </w:t>
      </w:r>
      <w:r w:rsidR="00643E66" w:rsidRPr="333969E2">
        <w:rPr>
          <w:rFonts w:ascii="Corbel" w:hAnsi="Corbel"/>
          <w:b w:val="0"/>
          <w:smallCaps w:val="0"/>
        </w:rPr>
        <w:t>X</w:t>
      </w:r>
      <w:r w:rsidR="0085747A" w:rsidRPr="333969E2">
        <w:rPr>
          <w:rFonts w:ascii="Corbel" w:hAnsi="Corbel"/>
          <w:b w:val="0"/>
          <w:smallCaps w:val="0"/>
        </w:rPr>
        <w:t xml:space="preserve"> zajęcia w formie tradycyjnej </w:t>
      </w:r>
    </w:p>
    <w:p w14:paraId="21BC70E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4495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1AD255" w14:textId="2C529E2B" w:rsidR="00E22FBC" w:rsidRPr="009C54AE" w:rsidRDefault="00E22FBC" w:rsidP="333969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33969E2">
        <w:rPr>
          <w:rFonts w:ascii="Corbel" w:hAnsi="Corbel"/>
          <w:smallCaps w:val="0"/>
        </w:rPr>
        <w:t xml:space="preserve">1.3 </w:t>
      </w:r>
      <w:r>
        <w:tab/>
      </w:r>
      <w:r w:rsidRPr="333969E2">
        <w:rPr>
          <w:rFonts w:ascii="Corbel" w:hAnsi="Corbel"/>
          <w:smallCaps w:val="0"/>
        </w:rPr>
        <w:t>For</w:t>
      </w:r>
      <w:r w:rsidR="00445970" w:rsidRPr="333969E2">
        <w:rPr>
          <w:rFonts w:ascii="Corbel" w:hAnsi="Corbel"/>
          <w:smallCaps w:val="0"/>
        </w:rPr>
        <w:t xml:space="preserve">ma zaliczenia przedmiotu </w:t>
      </w:r>
      <w:r w:rsidRPr="333969E2">
        <w:rPr>
          <w:rFonts w:ascii="Corbel" w:hAnsi="Corbel"/>
          <w:smallCaps w:val="0"/>
        </w:rPr>
        <w:t xml:space="preserve">(z toku) </w:t>
      </w:r>
      <w:r w:rsidRPr="333969E2">
        <w:rPr>
          <w:rFonts w:ascii="Corbel" w:hAnsi="Corbel"/>
          <w:b w:val="0"/>
          <w:smallCaps w:val="0"/>
        </w:rPr>
        <w:t>(egzamin, zaliczenie z oceną, zaliczenie bez oceny)</w:t>
      </w:r>
    </w:p>
    <w:p w14:paraId="475D9B76" w14:textId="19A4A063" w:rsidR="333969E2" w:rsidRDefault="333969E2" w:rsidP="333969E2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703E68F" w14:textId="6EAB09D3" w:rsidR="00337D1F" w:rsidRDefault="00337D1F" w:rsidP="333969E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33969E2">
        <w:rPr>
          <w:rFonts w:ascii="Corbel" w:hAnsi="Corbel"/>
          <w:b w:val="0"/>
          <w:smallCaps w:val="0"/>
        </w:rPr>
        <w:t xml:space="preserve">zaliczenie z oceną </w:t>
      </w:r>
    </w:p>
    <w:p w14:paraId="7F8418D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B8CF17" w14:textId="77777777" w:rsidR="00E960BB" w:rsidRPr="009C54AE" w:rsidRDefault="0085747A" w:rsidP="333969E2">
      <w:pPr>
        <w:pStyle w:val="Punktygwne"/>
        <w:spacing w:before="0" w:after="0"/>
        <w:rPr>
          <w:rFonts w:ascii="Corbel" w:hAnsi="Corbel"/>
        </w:rPr>
      </w:pPr>
      <w:r w:rsidRPr="333969E2">
        <w:rPr>
          <w:rFonts w:ascii="Corbel" w:hAnsi="Corbel"/>
        </w:rPr>
        <w:t xml:space="preserve">2.Wymagania wstępne </w:t>
      </w:r>
    </w:p>
    <w:p w14:paraId="00489170" w14:textId="71AF53AA" w:rsidR="333969E2" w:rsidRDefault="333969E2" w:rsidP="333969E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346C05B" w14:textId="77777777" w:rsidTr="333969E2">
        <w:tc>
          <w:tcPr>
            <w:tcW w:w="9670" w:type="dxa"/>
          </w:tcPr>
          <w:p w14:paraId="577BCBD0" w14:textId="1A0025F5" w:rsidR="0085747A" w:rsidRPr="009C54AE" w:rsidRDefault="00337D1F" w:rsidP="33396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Podstawowa wiedza, umiejętności i kompetencji społecznych w zakresie teoretycznych podstaw retoryki, sztuki autoprezentacji i kreowania wizerunku.</w:t>
            </w:r>
          </w:p>
        </w:tc>
      </w:tr>
    </w:tbl>
    <w:p w14:paraId="0C4E3C1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6376A6" w14:textId="20A31E50" w:rsidR="0085747A" w:rsidRPr="00C05F44" w:rsidRDefault="005A5E9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CB9E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92A9D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8B4F7C" w14:textId="77777777" w:rsidR="00643E66" w:rsidRDefault="00643E6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7846"/>
      </w:tblGrid>
      <w:tr w:rsidR="00643E66" w:rsidRPr="001C2652" w14:paraId="13C60853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3DD5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02E7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Uzyskanie podstawowej wiedzy, umiejętności i kompetencji społecznych 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w zakresie teoretycznych podstaw retoryki, sztuki autoprezentacji i kreowania wizerunku. </w:t>
            </w:r>
          </w:p>
        </w:tc>
      </w:tr>
      <w:tr w:rsidR="00643E66" w:rsidRPr="001C2652" w14:paraId="0CB1C069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8AB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2628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skutecznego posługiwania się </w:t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>w praktyce sztuką retoryki (w tym także komunikacji niewerbalnej), wywierania wpływu na ludzi oraz obrony przed argumentacją niemerytoryczną.</w:t>
            </w:r>
          </w:p>
        </w:tc>
      </w:tr>
      <w:tr w:rsidR="00643E66" w:rsidRPr="001C2652" w14:paraId="6526C6DC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3F48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7D68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Uzyskanie wiedzy i umiejętności pozwalających na kreowanie wizerunku,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w szczególności podczas rozmowy kwalifikacyjnej o pracę, a także w związku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z wykonywaniem czynności zawodowych.    </w:t>
            </w:r>
          </w:p>
        </w:tc>
      </w:tr>
      <w:tr w:rsidR="00643E66" w:rsidRPr="001C2652" w14:paraId="1A926EA7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DC16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CA1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Uzyskanie wiedzy i umiejętności w zakresie technik tworzenia i prowadzenia prezentacji </w:t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br/>
              <w:t xml:space="preserve">(w tym z wykorzystaniem </w:t>
            </w:r>
            <w:proofErr w:type="spellStart"/>
            <w:r w:rsidRPr="001C2652">
              <w:rPr>
                <w:rFonts w:ascii="Corbel" w:hAnsi="Corbel"/>
                <w:b w:val="0"/>
                <w:sz w:val="24"/>
                <w:szCs w:val="24"/>
              </w:rPr>
              <w:t>mindmappingu</w:t>
            </w:r>
            <w:proofErr w:type="spellEnd"/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proofErr w:type="spellStart"/>
            <w:r w:rsidRPr="001C2652">
              <w:rPr>
                <w:rFonts w:ascii="Corbel" w:hAnsi="Corbel"/>
                <w:b w:val="0"/>
                <w:sz w:val="24"/>
                <w:szCs w:val="24"/>
              </w:rPr>
              <w:t>concept</w:t>
            </w:r>
            <w:proofErr w:type="spellEnd"/>
            <w:r w:rsidRPr="001C2652">
              <w:rPr>
                <w:rFonts w:ascii="Corbel" w:hAnsi="Corbel"/>
                <w:b w:val="0"/>
                <w:sz w:val="24"/>
                <w:szCs w:val="24"/>
              </w:rPr>
              <w:t>-map), stosowania mnemotechnik oraz reguł zawodowego savoir-vivre.</w:t>
            </w:r>
          </w:p>
        </w:tc>
      </w:tr>
    </w:tbl>
    <w:p w14:paraId="7EABBF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CD536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047B3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643E66" w:rsidRPr="001C2652" w14:paraId="3CB361D6" w14:textId="77777777" w:rsidTr="00840225">
        <w:trPr>
          <w:jc w:val="center"/>
        </w:trPr>
        <w:tc>
          <w:tcPr>
            <w:tcW w:w="1701" w:type="dxa"/>
            <w:vAlign w:val="center"/>
          </w:tcPr>
          <w:p w14:paraId="6BF8CC8B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smallCaps w:val="0"/>
                <w:szCs w:val="24"/>
              </w:rPr>
              <w:t>EK</w:t>
            </w: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2CBD43A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09985EC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C265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3E66" w:rsidRPr="001C2652" w14:paraId="2BE701F1" w14:textId="77777777" w:rsidTr="00840225">
        <w:trPr>
          <w:jc w:val="center"/>
        </w:trPr>
        <w:tc>
          <w:tcPr>
            <w:tcW w:w="1701" w:type="dxa"/>
          </w:tcPr>
          <w:p w14:paraId="48BD23EF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265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B1875D2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Wymienia i opisuje zarówno klasyczne jak i współczesne zasady retoryki i strategie autoprezentacyjne.</w:t>
            </w:r>
          </w:p>
        </w:tc>
        <w:tc>
          <w:tcPr>
            <w:tcW w:w="1873" w:type="dxa"/>
          </w:tcPr>
          <w:p w14:paraId="146CC5A5" w14:textId="77777777" w:rsidR="00643E66" w:rsidRPr="0030438F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b w:val="0"/>
                <w:sz w:val="23"/>
              </w:rPr>
              <w:t>K_W04</w:t>
            </w:r>
            <w:r>
              <w:rPr>
                <w:b w:val="0"/>
                <w:sz w:val="23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b w:val="0"/>
                <w:sz w:val="23"/>
              </w:rPr>
              <w:t>K_U04</w:t>
            </w:r>
            <w:r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K_U06</w:t>
            </w:r>
            <w:r w:rsidR="00637BCE"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K_U07</w:t>
            </w:r>
          </w:p>
        </w:tc>
      </w:tr>
      <w:tr w:rsidR="00643E66" w:rsidRPr="001C2652" w14:paraId="2AAE9B79" w14:textId="77777777" w:rsidTr="00840225">
        <w:trPr>
          <w:jc w:val="center"/>
        </w:trPr>
        <w:tc>
          <w:tcPr>
            <w:tcW w:w="1701" w:type="dxa"/>
          </w:tcPr>
          <w:p w14:paraId="58423A77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FC9BEBE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Dobiera właściwe narzędzia retoryczne i autoprezentacyjne dla budowy wypowiedzi ustnej lub pisemnej.</w:t>
            </w:r>
          </w:p>
        </w:tc>
        <w:tc>
          <w:tcPr>
            <w:tcW w:w="1873" w:type="dxa"/>
          </w:tcPr>
          <w:p w14:paraId="79A78538" w14:textId="77777777" w:rsidR="00643E66" w:rsidRPr="001C2652" w:rsidRDefault="0030438F" w:rsidP="003043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643E66" w:rsidRPr="001C2652" w14:paraId="5C2965C9" w14:textId="77777777" w:rsidTr="00840225">
        <w:trPr>
          <w:jc w:val="center"/>
        </w:trPr>
        <w:tc>
          <w:tcPr>
            <w:tcW w:w="1701" w:type="dxa"/>
          </w:tcPr>
          <w:p w14:paraId="078F3A9E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CC861B8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Sporządza i wygłasza samodzielnie wypowiedzi retoryczne, tworzy i przeprowadza prezentacje mające wpływ na kreowanie wizerunku.</w:t>
            </w:r>
          </w:p>
        </w:tc>
        <w:tc>
          <w:tcPr>
            <w:tcW w:w="1873" w:type="dxa"/>
          </w:tcPr>
          <w:p w14:paraId="4E598AA9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643E66" w:rsidRPr="001C2652" w14:paraId="6D8C5CBF" w14:textId="77777777" w:rsidTr="00840225">
        <w:trPr>
          <w:jc w:val="center"/>
        </w:trPr>
        <w:tc>
          <w:tcPr>
            <w:tcW w:w="1701" w:type="dxa"/>
          </w:tcPr>
          <w:p w14:paraId="3B32BB8B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4519013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Poddaje krytyce (z wykorzystaniem zasad retorycznych) wypowiedzi innych uczestników dyskusji oraz sporządzone przez nich prezentacje.</w:t>
            </w:r>
          </w:p>
        </w:tc>
        <w:tc>
          <w:tcPr>
            <w:tcW w:w="1873" w:type="dxa"/>
          </w:tcPr>
          <w:p w14:paraId="6810F4CD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643E66" w:rsidRPr="001C2652" w14:paraId="223CD459" w14:textId="77777777" w:rsidTr="00840225">
        <w:trPr>
          <w:jc w:val="center"/>
        </w:trPr>
        <w:tc>
          <w:tcPr>
            <w:tcW w:w="1701" w:type="dxa"/>
          </w:tcPr>
          <w:p w14:paraId="3CCF0A64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DCE73AB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Potrafi współdziałać i pracować w grupie, przyjmując w niej różne role.</w:t>
            </w:r>
          </w:p>
        </w:tc>
        <w:tc>
          <w:tcPr>
            <w:tcW w:w="1873" w:type="dxa"/>
          </w:tcPr>
          <w:p w14:paraId="2438630E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643E66" w:rsidRPr="001C2652" w14:paraId="0D5B59EB" w14:textId="77777777" w:rsidTr="00840225">
        <w:trPr>
          <w:jc w:val="center"/>
        </w:trPr>
        <w:tc>
          <w:tcPr>
            <w:tcW w:w="1701" w:type="dxa"/>
          </w:tcPr>
          <w:p w14:paraId="12AB2005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9F81072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Docenia i ma świadomość społecznego znaczenia zawodu pracownika administracji.</w:t>
            </w:r>
          </w:p>
        </w:tc>
        <w:tc>
          <w:tcPr>
            <w:tcW w:w="1873" w:type="dxa"/>
          </w:tcPr>
          <w:p w14:paraId="4C9BBAD5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 w:rsidR="00637BCE" w:rsidRPr="00637BCE"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b w:val="0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K_K05</w:t>
            </w:r>
            <w:r w:rsidR="00637BCE"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K_K06</w:t>
            </w:r>
          </w:p>
        </w:tc>
      </w:tr>
      <w:tr w:rsidR="00643E66" w:rsidRPr="001C2652" w14:paraId="799C54B2" w14:textId="77777777" w:rsidTr="00840225">
        <w:trPr>
          <w:jc w:val="center"/>
        </w:trPr>
        <w:tc>
          <w:tcPr>
            <w:tcW w:w="1701" w:type="dxa"/>
          </w:tcPr>
          <w:p w14:paraId="04954C5D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6E9F43E7" w14:textId="77777777" w:rsidR="00643E66" w:rsidRPr="001C2652" w:rsidRDefault="00643E66" w:rsidP="008402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Potrafi myśleć i działać w sposób kreatywny.</w:t>
            </w:r>
          </w:p>
        </w:tc>
        <w:tc>
          <w:tcPr>
            <w:tcW w:w="1873" w:type="dxa"/>
          </w:tcPr>
          <w:p w14:paraId="6EFCF6FE" w14:textId="77777777" w:rsidR="00643E66" w:rsidRPr="00637BCE" w:rsidRDefault="00637BCE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BC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 w:rsidRPr="00637BCE">
              <w:rPr>
                <w:b w:val="0"/>
                <w:sz w:val="23"/>
              </w:rPr>
              <w:t>,</w:t>
            </w:r>
            <w:r w:rsidRPr="00637BCE">
              <w:rPr>
                <w:rFonts w:asciiTheme="minorHAnsi" w:eastAsiaTheme="minorHAnsi" w:hAnsiTheme="minorHAnsi" w:cstheme="minorBidi"/>
                <w:b w:val="0"/>
                <w:smallCaps w:val="0"/>
                <w:sz w:val="23"/>
              </w:rPr>
              <w:t xml:space="preserve"> </w:t>
            </w:r>
            <w:r w:rsidRPr="00637BCE">
              <w:rPr>
                <w:b w:val="0"/>
                <w:sz w:val="23"/>
              </w:rPr>
              <w:t>K_K05</w:t>
            </w:r>
            <w:r>
              <w:rPr>
                <w:b w:val="0"/>
                <w:sz w:val="23"/>
              </w:rPr>
              <w:t>,</w:t>
            </w:r>
            <w:r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637BCE">
              <w:rPr>
                <w:b w:val="0"/>
                <w:sz w:val="23"/>
              </w:rPr>
              <w:t>K_K06</w:t>
            </w:r>
          </w:p>
        </w:tc>
      </w:tr>
    </w:tbl>
    <w:p w14:paraId="7D6A3C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1F23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EACC527">
        <w:rPr>
          <w:rFonts w:ascii="Corbel" w:hAnsi="Corbel"/>
          <w:b/>
          <w:bCs/>
          <w:sz w:val="24"/>
          <w:szCs w:val="24"/>
        </w:rPr>
        <w:t>3.3</w:t>
      </w:r>
      <w:r w:rsidR="001D7B54" w:rsidRPr="3EACC527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3EACC527">
        <w:rPr>
          <w:rFonts w:ascii="Corbel" w:hAnsi="Corbel"/>
          <w:b/>
          <w:bCs/>
          <w:sz w:val="24"/>
          <w:szCs w:val="24"/>
        </w:rPr>
        <w:t>T</w:t>
      </w:r>
      <w:r w:rsidR="001D7B54" w:rsidRPr="3EACC527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3EACC527">
        <w:rPr>
          <w:rFonts w:ascii="Corbel" w:hAnsi="Corbel"/>
          <w:sz w:val="24"/>
          <w:szCs w:val="24"/>
        </w:rPr>
        <w:t xml:space="preserve">  </w:t>
      </w:r>
    </w:p>
    <w:p w14:paraId="21868E27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EACC52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EACC527">
        <w:rPr>
          <w:rFonts w:ascii="Corbel" w:hAnsi="Corbel"/>
          <w:sz w:val="24"/>
          <w:szCs w:val="24"/>
        </w:rPr>
        <w:t xml:space="preserve">, </w:t>
      </w:r>
      <w:r w:rsidRPr="3EACC527">
        <w:rPr>
          <w:rFonts w:ascii="Corbel" w:hAnsi="Corbel"/>
          <w:sz w:val="24"/>
          <w:szCs w:val="24"/>
        </w:rPr>
        <w:t xml:space="preserve">zajęć praktycznych </w:t>
      </w:r>
    </w:p>
    <w:p w14:paraId="420823F7" w14:textId="77777777" w:rsidR="001E0BB2" w:rsidRPr="009C54AE" w:rsidRDefault="001E0BB2" w:rsidP="001E0BB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E0BB2" w:rsidRPr="001E0BB2" w14:paraId="5CAF9B09" w14:textId="77777777" w:rsidTr="00840225">
        <w:tc>
          <w:tcPr>
            <w:tcW w:w="9639" w:type="dxa"/>
          </w:tcPr>
          <w:p w14:paraId="4D58A49B" w14:textId="77777777" w:rsidR="001E0BB2" w:rsidRPr="001E0BB2" w:rsidRDefault="001E0BB2" w:rsidP="001E0BB2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1E0B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0BB2" w:rsidRPr="001E0BB2" w14:paraId="24006F4E" w14:textId="77777777" w:rsidTr="00840225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84"/>
              <w:gridCol w:w="1842"/>
            </w:tblGrid>
            <w:tr w:rsidR="001E0BB2" w:rsidRPr="001E0BB2" w14:paraId="7F2060DB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57DB821C" w14:textId="77777777" w:rsidR="001E0BB2" w:rsidRPr="001E0BB2" w:rsidRDefault="001E0BB2" w:rsidP="001E0BB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Istota i podstawowe zasady retoryki i sztuki autoprezentacji.</w:t>
                  </w:r>
                </w:p>
              </w:tc>
              <w:tc>
                <w:tcPr>
                  <w:tcW w:w="1842" w:type="dxa"/>
                </w:tcPr>
                <w:p w14:paraId="1B1B3DD9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1E0BB2" w:rsidRPr="001E0BB2" w14:paraId="7227F8EC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1830A626" w14:textId="77777777" w:rsidR="001E0BB2" w:rsidRPr="001E0BB2" w:rsidRDefault="001E0BB2" w:rsidP="001E0BB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 xml:space="preserve">Konstrukcja wypowiedzi retorycznej (w tym autoprezentacyjnej). </w:t>
                  </w:r>
                </w:p>
              </w:tc>
              <w:tc>
                <w:tcPr>
                  <w:tcW w:w="1842" w:type="dxa"/>
                </w:tcPr>
                <w:p w14:paraId="1D62CB8F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1E0BB2" w:rsidRPr="001E0BB2" w14:paraId="049E17E9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02857CFC" w14:textId="77777777" w:rsidR="001E0BB2" w:rsidRPr="001E0BB2" w:rsidRDefault="001E0BB2" w:rsidP="001E0BB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 xml:space="preserve">Przygotowywanie tekstów mów retorycznych i prezentacji oraz ich wygłaszanie. </w:t>
                  </w:r>
                </w:p>
              </w:tc>
              <w:tc>
                <w:tcPr>
                  <w:tcW w:w="1842" w:type="dxa"/>
                </w:tcPr>
                <w:p w14:paraId="56187DC7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13</w:t>
                  </w:r>
                </w:p>
              </w:tc>
            </w:tr>
            <w:tr w:rsidR="001E0BB2" w:rsidRPr="001E0BB2" w14:paraId="2944C934" w14:textId="77777777" w:rsidTr="00840225">
              <w:trPr>
                <w:trHeight w:val="264"/>
              </w:trPr>
              <w:tc>
                <w:tcPr>
                  <w:tcW w:w="7684" w:type="dxa"/>
                </w:tcPr>
                <w:p w14:paraId="4007FD3E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842" w:type="dxa"/>
                </w:tcPr>
                <w:p w14:paraId="0D8B04D3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EE78C5B" w14:textId="77777777" w:rsidR="001E0BB2" w:rsidRPr="001E0BB2" w:rsidRDefault="001E0BB2" w:rsidP="001E0BB2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FBABA8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5654B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FCF7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E2ED4" w14:textId="77777777" w:rsidR="001E0BB2" w:rsidRDefault="00153C41" w:rsidP="001E0B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1E0BB2" w:rsidRPr="001C2652">
        <w:rPr>
          <w:rFonts w:ascii="Corbel" w:eastAsia="Cambria" w:hAnsi="Corbel"/>
          <w:b w:val="0"/>
          <w:smallCaps w:val="0"/>
          <w:szCs w:val="24"/>
        </w:rPr>
        <w:t>omówienie istoty i podstawowych zasad retoryki, autoprezentacji i kreowania wizerunku; wygłaszanie mów retorycznych oraz prezentacji przez studentów.</w:t>
      </w:r>
    </w:p>
    <w:p w14:paraId="1F176EC8" w14:textId="77777777" w:rsidR="001E0BB2" w:rsidRDefault="001E0BB2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101BA7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5BF9F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92620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C7C8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E0BB2" w:rsidRPr="001C2652" w14:paraId="2D2F45CA" w14:textId="77777777" w:rsidTr="00840225">
        <w:tc>
          <w:tcPr>
            <w:tcW w:w="1985" w:type="dxa"/>
            <w:vAlign w:val="center"/>
          </w:tcPr>
          <w:p w14:paraId="6A56C561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DDEF714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B96FC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E01803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A0281A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C26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C265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E0BB2" w:rsidRPr="001C2652" w14:paraId="6AAB0CEA" w14:textId="77777777" w:rsidTr="00840225">
        <w:tc>
          <w:tcPr>
            <w:tcW w:w="1985" w:type="dxa"/>
          </w:tcPr>
          <w:p w14:paraId="09950FC8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368B2461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2FF63F9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1C2652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1E0BB2" w:rsidRPr="001C2652" w14:paraId="750B3D60" w14:textId="77777777" w:rsidTr="00840225">
        <w:tc>
          <w:tcPr>
            <w:tcW w:w="1985" w:type="dxa"/>
          </w:tcPr>
          <w:p w14:paraId="3F1B557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C265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6AA4B4A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E170AEF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29077FFF" w14:textId="77777777" w:rsidTr="00840225">
        <w:tc>
          <w:tcPr>
            <w:tcW w:w="1985" w:type="dxa"/>
          </w:tcPr>
          <w:p w14:paraId="4B3E81D0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806DECE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A9E614B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5F5E1D17" w14:textId="77777777" w:rsidTr="00840225">
        <w:tc>
          <w:tcPr>
            <w:tcW w:w="1985" w:type="dxa"/>
          </w:tcPr>
          <w:p w14:paraId="1FC615F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C265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D4513F3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2E1B10BE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5FF4E8B6" w14:textId="77777777" w:rsidTr="00840225">
        <w:tc>
          <w:tcPr>
            <w:tcW w:w="1985" w:type="dxa"/>
          </w:tcPr>
          <w:p w14:paraId="388EF3EA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5F303BD0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873724D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638D0AFA" w14:textId="77777777" w:rsidTr="00840225">
        <w:tc>
          <w:tcPr>
            <w:tcW w:w="1985" w:type="dxa"/>
          </w:tcPr>
          <w:p w14:paraId="519067CE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C265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BEB33F0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9343974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42D69610" w14:textId="77777777" w:rsidTr="00840225">
        <w:tc>
          <w:tcPr>
            <w:tcW w:w="1985" w:type="dxa"/>
          </w:tcPr>
          <w:p w14:paraId="34EB1221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392358C0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C1092A5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3D47C0A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A67DD8" w14:textId="2CDAA67B" w:rsidR="3EACC527" w:rsidRDefault="00D42862" w:rsidP="00D428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318AAF" w14:textId="77777777" w:rsidR="00D42862" w:rsidRPr="00D42862" w:rsidRDefault="00D42862" w:rsidP="00D428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C0DA5D" w14:textId="77777777" w:rsidTr="3EACC527">
        <w:tc>
          <w:tcPr>
            <w:tcW w:w="9670" w:type="dxa"/>
          </w:tcPr>
          <w:p w14:paraId="644E0AB1" w14:textId="41912F10" w:rsidR="001E0BB2" w:rsidRPr="001E0BB2" w:rsidRDefault="1E4F7EC8" w:rsidP="3EACC527">
            <w:pPr>
              <w:spacing w:after="0"/>
              <w:jc w:val="both"/>
            </w:pPr>
            <w:r w:rsidRPr="3EACC527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3EACC527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72263DB" w14:textId="1239598D" w:rsidR="001E0BB2" w:rsidRPr="001E0BB2" w:rsidRDefault="1E4F7EC8" w:rsidP="3EACC527">
            <w:pPr>
              <w:spacing w:after="0"/>
              <w:jc w:val="both"/>
            </w:pPr>
            <w:r w:rsidRPr="3EACC527">
              <w:rPr>
                <w:rFonts w:cs="Calibri"/>
                <w:sz w:val="24"/>
                <w:szCs w:val="24"/>
              </w:rPr>
              <w:t>Przyjmuje się następującą skalę ocen:</w:t>
            </w:r>
            <w:r w:rsidRPr="3EACC527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73548B4" w14:textId="70B7021D" w:rsidR="001E0BB2" w:rsidRPr="001E0BB2" w:rsidRDefault="1E4F7EC8" w:rsidP="3EACC527">
            <w:pPr>
              <w:spacing w:after="0"/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4401330B" w14:textId="64955BBB" w:rsidR="001E0BB2" w:rsidRPr="001E0BB2" w:rsidRDefault="1E4F7EC8" w:rsidP="3EACC527">
            <w:pPr>
              <w:spacing w:after="0"/>
            </w:pPr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E7CB681" w14:textId="3C5D87F9" w:rsidR="001E0BB2" w:rsidRPr="001E0BB2" w:rsidRDefault="1E4F7EC8" w:rsidP="3EACC527">
            <w:pPr>
              <w:spacing w:after="0"/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3DF04886" w14:textId="25E38A66" w:rsidR="001E0BB2" w:rsidRPr="001E0BB2" w:rsidRDefault="1E4F7EC8" w:rsidP="3EACC527">
            <w:pPr>
              <w:spacing w:after="0"/>
            </w:pPr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4985ACA7" w14:textId="1FDBAFFF" w:rsidR="001E0BB2" w:rsidRPr="001E0BB2" w:rsidRDefault="1E4F7EC8" w:rsidP="3EACC527">
            <w:pPr>
              <w:spacing w:after="0"/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D4FEFF9" w14:textId="73ECC727" w:rsidR="001E0BB2" w:rsidRPr="001E0BB2" w:rsidRDefault="1E4F7EC8" w:rsidP="3EACC527">
            <w:pPr>
              <w:spacing w:after="0"/>
              <w:rPr>
                <w:rFonts w:ascii="Corbel" w:hAnsi="Corbel"/>
              </w:rPr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  <w:r w:rsidR="001E0BB2" w:rsidRPr="3EACC527">
              <w:rPr>
                <w:rFonts w:ascii="Corbel" w:hAnsi="Corbel"/>
              </w:rPr>
              <w:t xml:space="preserve"> </w:t>
            </w:r>
          </w:p>
          <w:p w14:paraId="3EB5FBCC" w14:textId="77777777" w:rsidR="001E0BB2" w:rsidRPr="001E0BB2" w:rsidRDefault="001E0BB2" w:rsidP="001E0B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BB2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1E0BB2">
              <w:rPr>
                <w:rFonts w:ascii="Corbel" w:hAnsi="Corbel"/>
                <w:b w:val="0"/>
                <w:smallCaps w:val="0"/>
                <w:szCs w:val="24"/>
              </w:rPr>
              <w:tab/>
              <w:t>Obowiązkowa obecność na zajęciach (dopuszczalna jest jedna nieusprawiedliwiona nieobecność).</w:t>
            </w:r>
          </w:p>
          <w:p w14:paraId="6689A0DE" w14:textId="77777777" w:rsidR="001E0BB2" w:rsidRPr="001E0BB2" w:rsidRDefault="001E0BB2" w:rsidP="001E0B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BB2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1E0BB2">
              <w:rPr>
                <w:rFonts w:ascii="Corbel" w:hAnsi="Corbel"/>
                <w:b w:val="0"/>
                <w:smallCaps w:val="0"/>
                <w:szCs w:val="24"/>
              </w:rPr>
              <w:tab/>
              <w:t>Aktywność w ramach ćwiczeń (odnotowywana indywidualnie dla każdego ze studentów na podstawie jakości wkładu wniesionego do dyskusji).</w:t>
            </w:r>
          </w:p>
          <w:p w14:paraId="514C4A07" w14:textId="16A2444A" w:rsidR="0085747A" w:rsidRPr="009C54AE" w:rsidRDefault="001E0B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BB2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1E0BB2">
              <w:rPr>
                <w:rFonts w:ascii="Corbel" w:hAnsi="Corbel"/>
                <w:b w:val="0"/>
                <w:smallCaps w:val="0"/>
                <w:szCs w:val="24"/>
              </w:rPr>
              <w:tab/>
              <w:t>Przygotowanie i wygłoszenie co najmniej jednej mowy retorycznej lub prezentacji. Temat mowy lub prezentacji określony zostaje w uzgodnieniu z prowadzącym zajęcia. Może dotyczyć szeroko rozumianych zagadnień prawno-administracyjnych, a także politycznych, biznesowych, społecznych.</w:t>
            </w:r>
          </w:p>
        </w:tc>
        <w:bookmarkStart w:id="1" w:name="_GoBack"/>
        <w:bookmarkEnd w:id="1"/>
      </w:tr>
    </w:tbl>
    <w:p w14:paraId="5F860A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381B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D4A5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B160DA1" w14:textId="77777777" w:rsidTr="003E1941">
        <w:tc>
          <w:tcPr>
            <w:tcW w:w="4962" w:type="dxa"/>
            <w:vAlign w:val="center"/>
          </w:tcPr>
          <w:p w14:paraId="24EE110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C10C9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1F687A" w14:textId="77777777" w:rsidTr="00923D7D">
        <w:tc>
          <w:tcPr>
            <w:tcW w:w="4962" w:type="dxa"/>
          </w:tcPr>
          <w:p w14:paraId="68157EC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BAE69D9" w14:textId="77777777" w:rsidR="0085747A" w:rsidRPr="009C54AE" w:rsidRDefault="00345AC8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A779F2E" w14:textId="77777777" w:rsidTr="00923D7D">
        <w:tc>
          <w:tcPr>
            <w:tcW w:w="4962" w:type="dxa"/>
          </w:tcPr>
          <w:p w14:paraId="08F7BE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344C4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7745C" w14:textId="77777777" w:rsidR="00C61DC5" w:rsidRPr="009C54AE" w:rsidRDefault="003F2C90" w:rsidP="006B45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6B4540">
              <w:rPr>
                <w:rFonts w:ascii="Corbel" w:hAnsi="Corbel"/>
                <w:sz w:val="24"/>
                <w:szCs w:val="24"/>
              </w:rPr>
              <w:t>zaliczeniu</w:t>
            </w:r>
            <w:r>
              <w:rPr>
                <w:rFonts w:ascii="Corbel" w:hAnsi="Corbel"/>
                <w:sz w:val="24"/>
                <w:szCs w:val="24"/>
              </w:rPr>
              <w:t xml:space="preserve"> - 2 godz. </w:t>
            </w:r>
          </w:p>
        </w:tc>
      </w:tr>
      <w:tr w:rsidR="00C61DC5" w:rsidRPr="009C54AE" w14:paraId="5507DAFC" w14:textId="77777777" w:rsidTr="00923D7D">
        <w:tc>
          <w:tcPr>
            <w:tcW w:w="4962" w:type="dxa"/>
          </w:tcPr>
          <w:p w14:paraId="2A224C3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D22B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EDDB6E" w14:textId="77777777" w:rsidR="00C61DC5" w:rsidRPr="009C54AE" w:rsidRDefault="003F2C90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4A38BF32" w14:textId="77777777" w:rsidTr="00923D7D">
        <w:tc>
          <w:tcPr>
            <w:tcW w:w="4962" w:type="dxa"/>
          </w:tcPr>
          <w:p w14:paraId="2968DA9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969757" w14:textId="77777777" w:rsidR="0085747A" w:rsidRPr="009C54AE" w:rsidRDefault="003F2C90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F0325EF" w14:textId="77777777" w:rsidTr="00923D7D">
        <w:tc>
          <w:tcPr>
            <w:tcW w:w="4962" w:type="dxa"/>
          </w:tcPr>
          <w:p w14:paraId="7E0BABC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A614A" w14:textId="77777777" w:rsidR="0085747A" w:rsidRPr="009C54AE" w:rsidRDefault="00345AC8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D2F1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81037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0132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39A93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F70C495" w14:textId="77777777" w:rsidTr="333969E2">
        <w:trPr>
          <w:trHeight w:val="397"/>
        </w:trPr>
        <w:tc>
          <w:tcPr>
            <w:tcW w:w="3544" w:type="dxa"/>
          </w:tcPr>
          <w:p w14:paraId="3C13F7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F7BF3F" w14:textId="5A4ED998" w:rsidR="0085747A" w:rsidRPr="009C54AE" w:rsidRDefault="23C3418D" w:rsidP="33396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3969E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1537E3B" w14:textId="77777777" w:rsidTr="333969E2">
        <w:trPr>
          <w:trHeight w:val="397"/>
        </w:trPr>
        <w:tc>
          <w:tcPr>
            <w:tcW w:w="3544" w:type="dxa"/>
          </w:tcPr>
          <w:p w14:paraId="743242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396E91" w14:textId="7EA03973" w:rsidR="0085747A" w:rsidRPr="009C54AE" w:rsidRDefault="60FA9D94" w:rsidP="33396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B1E50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0FEC72" w14:textId="6FBBB4B4" w:rsidR="0085747A" w:rsidRPr="009C54AE" w:rsidRDefault="00D4286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5EEEBA8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0E0E50B" w14:textId="77777777" w:rsidTr="333969E2">
        <w:trPr>
          <w:trHeight w:val="397"/>
        </w:trPr>
        <w:tc>
          <w:tcPr>
            <w:tcW w:w="7513" w:type="dxa"/>
          </w:tcPr>
          <w:p w14:paraId="14FEF820" w14:textId="05E9EE9C" w:rsidR="73A08ADA" w:rsidRDefault="73A08ADA" w:rsidP="333969E2">
            <w:pPr>
              <w:pStyle w:val="Punktygwne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333969E2">
              <w:rPr>
                <w:rFonts w:ascii="Corbel" w:hAnsi="Corbel"/>
                <w:bCs/>
                <w:smallCaps w:val="0"/>
                <w:color w:val="000000" w:themeColor="text1"/>
              </w:rPr>
              <w:t>Literatura podstawowa:</w:t>
            </w:r>
          </w:p>
          <w:p w14:paraId="7A7291D4" w14:textId="123FE54A" w:rsidR="73A08ADA" w:rsidRDefault="73A08ADA" w:rsidP="333969E2">
            <w:pPr>
              <w:pStyle w:val="Punktygwne"/>
              <w:numPr>
                <w:ilvl w:val="0"/>
                <w:numId w:val="5"/>
              </w:numPr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333969E2">
              <w:rPr>
                <w:rFonts w:ascii="Corbel" w:hAnsi="Corbel"/>
                <w:b w:val="0"/>
                <w:smallCaps w:val="0"/>
                <w:color w:val="000000" w:themeColor="text1"/>
              </w:rPr>
              <w:t>E. Lewandowska-Tarasiuk, Sztuka wystąpień publicznych, czyli jak z ostać dobrym mówcą, Warszawa 2006.</w:t>
            </w:r>
          </w:p>
          <w:p w14:paraId="7E43619A" w14:textId="77777777" w:rsidR="003F2C90" w:rsidRPr="003F2C90" w:rsidRDefault="003F2C90" w:rsidP="003F2C90">
            <w:pPr>
              <w:pStyle w:val="Punktygwne"/>
              <w:numPr>
                <w:ilvl w:val="0"/>
                <w:numId w:val="5"/>
              </w:numPr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Witkowska-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Maksimczuk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Elementy retoryki i erystyki w przykładach, Warszawa 2014.</w:t>
            </w:r>
          </w:p>
          <w:p w14:paraId="7A04453B" w14:textId="77777777" w:rsidR="0085747A" w:rsidRPr="009C54AE" w:rsidRDefault="003F2C90" w:rsidP="003F2C90">
            <w:pPr>
              <w:pStyle w:val="Punktygwne"/>
              <w:numPr>
                <w:ilvl w:val="0"/>
                <w:numId w:val="5"/>
              </w:numPr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Hartley P., Komunikowanie interpersonalne, Warszawa 2006.</w:t>
            </w:r>
          </w:p>
        </w:tc>
      </w:tr>
      <w:tr w:rsidR="0085747A" w:rsidRPr="009C54AE" w14:paraId="14A48FBD" w14:textId="77777777" w:rsidTr="333969E2">
        <w:trPr>
          <w:trHeight w:val="397"/>
        </w:trPr>
        <w:tc>
          <w:tcPr>
            <w:tcW w:w="7513" w:type="dxa"/>
          </w:tcPr>
          <w:p w14:paraId="1EBF8D2C" w14:textId="77777777" w:rsidR="003F2C90" w:rsidRDefault="0085747A" w:rsidP="333969E2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33969E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59790F9" w14:textId="77777777" w:rsid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Niemczyk M., </w:t>
            </w:r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Debata oksfordzka jako skuteczna metoda osiągania efektów kształcenia z zakresu historii doktryn polityczno-prawnych, [w:] I.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Barwicka-Tylek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, A. Czarnecka, M. Jaskólski, J. Malczewski (red.), Myślenie o polityce i prawie, Wydawnictwo Wolters Kluwer, Warszawa 2015, s. 513-539.</w:t>
            </w:r>
          </w:p>
          <w:p w14:paraId="12A17EF2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>Niemczyk M., Kultura budowana słowami. Kilka uwag o związkach myśli polityczno-prawnej z retoryką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klasyczną, „Miscellanea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Historico-Iuridica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” 2016, Tom XV, z. 2, s. 215-231.</w:t>
            </w:r>
          </w:p>
          <w:p w14:paraId="588FBF43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Cialdini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R. B., Wywieranie wpływu na ludzi. Teoria i praktyka, Gdańsk 2016.</w:t>
            </w:r>
          </w:p>
          <w:p w14:paraId="1DA953C5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 2017. </w:t>
            </w:r>
          </w:p>
          <w:p w14:paraId="03FF6BA9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Załazińska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A., Rusinek M., Retoryka codzienna. Poradnik nie tylko językowy, Warszawa 2010.</w:t>
            </w:r>
          </w:p>
          <w:p w14:paraId="78D1E39F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>Stewart J. (red.), Mosty zamiast murów. Podręcznik komunikacji interpersonalnej, Warszawa 2019.</w:t>
            </w:r>
          </w:p>
          <w:p w14:paraId="27163191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Blein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B., Sztuka prezentacji i wystąpień publicznych, Warszawa, 2012. </w:t>
            </w:r>
          </w:p>
          <w:p w14:paraId="1978433F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>Stojanowska E., Możliwości i ograniczenia w kreowaniu własnej atrakcyjności interpersonalnej, Warszawa 2002.</w:t>
            </w:r>
          </w:p>
          <w:p w14:paraId="35B88AE0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Jay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, A.,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Jay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, R., Skuteczna prezentacja, Warszawa 2001.</w:t>
            </w:r>
          </w:p>
          <w:p w14:paraId="03B475B1" w14:textId="2DBFDBC0" w:rsidR="003F2C90" w:rsidRPr="003F2C90" w:rsidRDefault="1A307C84" w:rsidP="333969E2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T.</w:t>
            </w:r>
            <w:r w:rsidR="01598206" w:rsidRPr="333969E2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333969E2">
              <w:rPr>
                <w:rFonts w:ascii="Corbel" w:hAnsi="Corbel"/>
                <w:b w:val="0"/>
                <w:smallCaps w:val="0"/>
              </w:rPr>
              <w:t>Buzan</w:t>
            </w:r>
            <w:proofErr w:type="spellEnd"/>
            <w:r w:rsidRPr="333969E2">
              <w:rPr>
                <w:rFonts w:ascii="Corbel" w:hAnsi="Corbel"/>
                <w:b w:val="0"/>
                <w:smallCaps w:val="0"/>
              </w:rPr>
              <w:t>, Mapy twoich myśli, Warszawa 2014.Andrzej Sylwestrzak: Historia doktryn politycznych i prawnych, Wydawnictwo Wolters Kluwer Polska, Warszawa 2015.</w:t>
            </w:r>
          </w:p>
          <w:p w14:paraId="3D13B143" w14:textId="77777777" w:rsid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Henryk Olszewski, Maria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Zmierczak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: Historia doktryn politycznych i prawnych, Wydawnictwo „Ars Boni et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Aequi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", Poznań 2001.</w:t>
            </w:r>
          </w:p>
          <w:p w14:paraId="37842664" w14:textId="77777777" w:rsidR="003F2C90" w:rsidRPr="003F2C90" w:rsidRDefault="003F2C90" w:rsidP="003F2C9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3C19601" w14:textId="686346C1" w:rsidR="0085747A" w:rsidRPr="009C54AE" w:rsidRDefault="1A307C84" w:rsidP="333969E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M.</w:t>
            </w:r>
            <w:r w:rsidR="1AB8EB81" w:rsidRPr="333969E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33969E2">
              <w:rPr>
                <w:rFonts w:ascii="Corbel" w:hAnsi="Corbel"/>
                <w:b w:val="0"/>
                <w:smallCaps w:val="0"/>
              </w:rPr>
              <w:t>Jaskólski (red.): Słownik historii doktryn politycznych, T. 1-6, Wydawnictwo Sejmowe, Warszawa 2007-2015.</w:t>
            </w:r>
          </w:p>
        </w:tc>
      </w:tr>
    </w:tbl>
    <w:p w14:paraId="082B04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99A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1FBFF" w14:textId="77777777" w:rsidR="0039079A" w:rsidRDefault="0039079A" w:rsidP="00C16ABF">
      <w:pPr>
        <w:spacing w:after="0" w:line="240" w:lineRule="auto"/>
      </w:pPr>
      <w:r>
        <w:separator/>
      </w:r>
    </w:p>
  </w:endnote>
  <w:endnote w:type="continuationSeparator" w:id="0">
    <w:p w14:paraId="3110C321" w14:textId="77777777" w:rsidR="0039079A" w:rsidRDefault="003907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443F6" w14:textId="77777777" w:rsidR="0039079A" w:rsidRDefault="0039079A" w:rsidP="00C16ABF">
      <w:pPr>
        <w:spacing w:after="0" w:line="240" w:lineRule="auto"/>
      </w:pPr>
      <w:r>
        <w:separator/>
      </w:r>
    </w:p>
  </w:footnote>
  <w:footnote w:type="continuationSeparator" w:id="0">
    <w:p w14:paraId="4AAE4F27" w14:textId="77777777" w:rsidR="0039079A" w:rsidRDefault="0039079A" w:rsidP="00C16ABF">
      <w:pPr>
        <w:spacing w:after="0" w:line="240" w:lineRule="auto"/>
      </w:pPr>
      <w:r>
        <w:continuationSeparator/>
      </w:r>
    </w:p>
  </w:footnote>
  <w:footnote w:id="1">
    <w:p w14:paraId="1C78E333" w14:textId="77777777" w:rsidR="00643E66" w:rsidRDefault="00643E66" w:rsidP="00643E6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349A"/>
    <w:multiLevelType w:val="hybridMultilevel"/>
    <w:tmpl w:val="7E16B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B2990"/>
    <w:multiLevelType w:val="hybridMultilevel"/>
    <w:tmpl w:val="8A267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19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A5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BB2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38F"/>
    <w:rsid w:val="00305C92"/>
    <w:rsid w:val="003151C5"/>
    <w:rsid w:val="003343CF"/>
    <w:rsid w:val="00337D1F"/>
    <w:rsid w:val="00345AC8"/>
    <w:rsid w:val="00346FE9"/>
    <w:rsid w:val="0034759A"/>
    <w:rsid w:val="003503F6"/>
    <w:rsid w:val="003530DD"/>
    <w:rsid w:val="00363F78"/>
    <w:rsid w:val="0039079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C90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8E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5E9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432"/>
    <w:rsid w:val="00637BCE"/>
    <w:rsid w:val="00643E66"/>
    <w:rsid w:val="00647FA8"/>
    <w:rsid w:val="00650C5F"/>
    <w:rsid w:val="00654934"/>
    <w:rsid w:val="006620D9"/>
    <w:rsid w:val="00667ECE"/>
    <w:rsid w:val="00671958"/>
    <w:rsid w:val="00675843"/>
    <w:rsid w:val="00696477"/>
    <w:rsid w:val="006B45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00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4103"/>
    <w:rsid w:val="008C039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73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D7B2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62"/>
    <w:rsid w:val="00D428D6"/>
    <w:rsid w:val="00D552B2"/>
    <w:rsid w:val="00D608C0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7DE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598206"/>
    <w:rsid w:val="025A559D"/>
    <w:rsid w:val="076292D0"/>
    <w:rsid w:val="0BA014EB"/>
    <w:rsid w:val="1A307C84"/>
    <w:rsid w:val="1AB8EB81"/>
    <w:rsid w:val="1E4F7EC8"/>
    <w:rsid w:val="23C3418D"/>
    <w:rsid w:val="2E950F45"/>
    <w:rsid w:val="307C7465"/>
    <w:rsid w:val="333969E2"/>
    <w:rsid w:val="3EACC527"/>
    <w:rsid w:val="41364008"/>
    <w:rsid w:val="4430313E"/>
    <w:rsid w:val="44BDFBE4"/>
    <w:rsid w:val="4B14150B"/>
    <w:rsid w:val="58E1DD3B"/>
    <w:rsid w:val="60FA9D94"/>
    <w:rsid w:val="61A167DF"/>
    <w:rsid w:val="69410951"/>
    <w:rsid w:val="6A7F26D4"/>
    <w:rsid w:val="6EC3B2E6"/>
    <w:rsid w:val="73A08ADA"/>
    <w:rsid w:val="76488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E6308"/>
  <w15:docId w15:val="{0773A4EC-13EA-4FED-8C89-EB5EF15F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6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8C117-2407-49F2-9521-D7EC1A17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1126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2023-10-02T08:04:00Z</dcterms:created>
  <dcterms:modified xsi:type="dcterms:W3CDTF">2024-09-04T07:20:00Z</dcterms:modified>
</cp:coreProperties>
</file>